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8CD18A" w14:textId="0E58F2A8" w:rsidR="00EF43D2" w:rsidRPr="00B472D6" w:rsidRDefault="003B53AA" w:rsidP="003B53AA">
      <w:pPr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 xml:space="preserve">   </w:t>
      </w:r>
      <w:r w:rsidR="000144DB" w:rsidRPr="00B472D6">
        <w:rPr>
          <w:b/>
          <w:bCs/>
          <w:sz w:val="48"/>
          <w:szCs w:val="48"/>
        </w:rPr>
        <w:t xml:space="preserve">Farní </w:t>
      </w:r>
      <w:r w:rsidR="00AE2950">
        <w:rPr>
          <w:b/>
          <w:bCs/>
          <w:sz w:val="48"/>
          <w:szCs w:val="48"/>
        </w:rPr>
        <w:t>pouť</w:t>
      </w:r>
      <w:r w:rsidR="000144DB" w:rsidRPr="00B472D6">
        <w:rPr>
          <w:b/>
          <w:bCs/>
          <w:sz w:val="48"/>
          <w:szCs w:val="48"/>
        </w:rPr>
        <w:t xml:space="preserve"> </w:t>
      </w:r>
      <w:r w:rsidR="00AE2950">
        <w:rPr>
          <w:b/>
          <w:bCs/>
          <w:sz w:val="48"/>
          <w:szCs w:val="48"/>
        </w:rPr>
        <w:t>do</w:t>
      </w:r>
      <w:r w:rsidR="00105399">
        <w:rPr>
          <w:b/>
          <w:bCs/>
          <w:sz w:val="48"/>
          <w:szCs w:val="48"/>
        </w:rPr>
        <w:t> </w:t>
      </w:r>
      <w:r w:rsidR="002C72C9">
        <w:rPr>
          <w:b/>
          <w:bCs/>
          <w:sz w:val="48"/>
          <w:szCs w:val="48"/>
        </w:rPr>
        <w:t>Litoměřic</w:t>
      </w:r>
      <w:r w:rsidR="00105399">
        <w:rPr>
          <w:b/>
          <w:bCs/>
          <w:sz w:val="48"/>
          <w:szCs w:val="48"/>
        </w:rPr>
        <w:t xml:space="preserve"> 1</w:t>
      </w:r>
      <w:r w:rsidR="001E2B3E">
        <w:rPr>
          <w:b/>
          <w:bCs/>
          <w:sz w:val="48"/>
          <w:szCs w:val="48"/>
        </w:rPr>
        <w:t>9. – 21</w:t>
      </w:r>
      <w:r w:rsidR="00105399">
        <w:rPr>
          <w:b/>
          <w:bCs/>
          <w:sz w:val="48"/>
          <w:szCs w:val="48"/>
        </w:rPr>
        <w:t>.</w:t>
      </w:r>
      <w:r w:rsidR="009365AD">
        <w:rPr>
          <w:b/>
          <w:bCs/>
          <w:sz w:val="48"/>
          <w:szCs w:val="48"/>
        </w:rPr>
        <w:t>6</w:t>
      </w:r>
      <w:r w:rsidR="00105399">
        <w:rPr>
          <w:b/>
          <w:bCs/>
          <w:sz w:val="48"/>
          <w:szCs w:val="48"/>
        </w:rPr>
        <w:t>.202</w:t>
      </w:r>
      <w:r w:rsidR="009365AD">
        <w:rPr>
          <w:b/>
          <w:bCs/>
          <w:sz w:val="48"/>
          <w:szCs w:val="48"/>
        </w:rPr>
        <w:t>6</w:t>
      </w:r>
    </w:p>
    <w:p w14:paraId="4C95D191" w14:textId="1D3E5477" w:rsidR="002A0461" w:rsidRPr="007172A9" w:rsidRDefault="000144DB" w:rsidP="00B472D6">
      <w:pPr>
        <w:jc w:val="both"/>
        <w:rPr>
          <w:sz w:val="24"/>
          <w:szCs w:val="24"/>
        </w:rPr>
      </w:pPr>
      <w:r w:rsidRPr="007172A9">
        <w:rPr>
          <w:sz w:val="24"/>
          <w:szCs w:val="24"/>
        </w:rPr>
        <w:t xml:space="preserve">Srdečně vás zveme </w:t>
      </w:r>
      <w:r w:rsidR="00500A7F" w:rsidRPr="007172A9">
        <w:rPr>
          <w:sz w:val="24"/>
          <w:szCs w:val="24"/>
        </w:rPr>
        <w:t xml:space="preserve">na farní </w:t>
      </w:r>
      <w:r w:rsidRPr="007172A9">
        <w:rPr>
          <w:sz w:val="24"/>
          <w:szCs w:val="24"/>
        </w:rPr>
        <w:t>víkend v</w:t>
      </w:r>
      <w:r w:rsidR="002C72C9" w:rsidRPr="007172A9">
        <w:rPr>
          <w:sz w:val="24"/>
          <w:szCs w:val="24"/>
        </w:rPr>
        <w:t> Litoměřicích, v biskupském městě</w:t>
      </w:r>
      <w:r w:rsidR="009365AD">
        <w:rPr>
          <w:sz w:val="24"/>
          <w:szCs w:val="24"/>
        </w:rPr>
        <w:t>.</w:t>
      </w:r>
      <w:r w:rsidR="002A0461" w:rsidRPr="007172A9">
        <w:rPr>
          <w:sz w:val="24"/>
          <w:szCs w:val="24"/>
        </w:rPr>
        <w:t xml:space="preserve"> </w:t>
      </w:r>
    </w:p>
    <w:p w14:paraId="0C92A382" w14:textId="7468ECD0" w:rsidR="002A0461" w:rsidRPr="007172A9" w:rsidRDefault="002A0461" w:rsidP="00B472D6">
      <w:pPr>
        <w:jc w:val="both"/>
        <w:rPr>
          <w:sz w:val="24"/>
          <w:szCs w:val="24"/>
        </w:rPr>
      </w:pPr>
      <w:r w:rsidRPr="007172A9">
        <w:rPr>
          <w:sz w:val="24"/>
          <w:szCs w:val="24"/>
        </w:rPr>
        <w:t xml:space="preserve">Litoměřice </w:t>
      </w:r>
      <w:r w:rsidR="00500A7F" w:rsidRPr="007172A9">
        <w:rPr>
          <w:sz w:val="24"/>
          <w:szCs w:val="24"/>
        </w:rPr>
        <w:t xml:space="preserve">patří mezi nejstarší česká města a </w:t>
      </w:r>
      <w:r w:rsidRPr="007172A9">
        <w:rPr>
          <w:sz w:val="24"/>
          <w:szCs w:val="24"/>
        </w:rPr>
        <w:t>jsou plné historických památek:</w:t>
      </w:r>
    </w:p>
    <w:p w14:paraId="064A595C" w14:textId="03ACB8F3" w:rsidR="002A0461" w:rsidRPr="007172A9" w:rsidRDefault="002A0461" w:rsidP="002A0461">
      <w:pPr>
        <w:pStyle w:val="Odstavecseseznamem"/>
        <w:numPr>
          <w:ilvl w:val="0"/>
          <w:numId w:val="3"/>
        </w:numPr>
        <w:jc w:val="both"/>
        <w:rPr>
          <w:sz w:val="24"/>
          <w:szCs w:val="24"/>
        </w:rPr>
      </w:pPr>
      <w:r w:rsidRPr="007172A9">
        <w:rPr>
          <w:sz w:val="24"/>
          <w:szCs w:val="24"/>
        </w:rPr>
        <w:t>Katedrála sv. Štěpána a Dómské náměstí včetně biskupské residence</w:t>
      </w:r>
    </w:p>
    <w:p w14:paraId="20CE7EEB" w14:textId="294B37F7" w:rsidR="002A0461" w:rsidRPr="007172A9" w:rsidRDefault="002A0461" w:rsidP="001C18CA">
      <w:pPr>
        <w:pStyle w:val="Odstavecseseznamem"/>
        <w:numPr>
          <w:ilvl w:val="0"/>
          <w:numId w:val="3"/>
        </w:numPr>
        <w:jc w:val="both"/>
        <w:rPr>
          <w:sz w:val="24"/>
          <w:szCs w:val="24"/>
        </w:rPr>
      </w:pPr>
      <w:r w:rsidRPr="007172A9">
        <w:rPr>
          <w:sz w:val="24"/>
          <w:szCs w:val="24"/>
        </w:rPr>
        <w:t>Mírové náměstí s krásnými renesančními a barokními domy</w:t>
      </w:r>
    </w:p>
    <w:p w14:paraId="45AEC84F" w14:textId="1E221898" w:rsidR="002A0461" w:rsidRPr="007172A9" w:rsidRDefault="002A0461" w:rsidP="002A0461">
      <w:pPr>
        <w:pStyle w:val="Odstavecseseznamem"/>
        <w:numPr>
          <w:ilvl w:val="0"/>
          <w:numId w:val="3"/>
        </w:numPr>
        <w:jc w:val="both"/>
        <w:rPr>
          <w:sz w:val="24"/>
          <w:szCs w:val="24"/>
        </w:rPr>
      </w:pPr>
      <w:r w:rsidRPr="007172A9">
        <w:rPr>
          <w:sz w:val="24"/>
          <w:szCs w:val="24"/>
        </w:rPr>
        <w:t>Litoměřický hrad s expozicí českého vinařství</w:t>
      </w:r>
    </w:p>
    <w:p w14:paraId="5FC4344B" w14:textId="77777777" w:rsidR="00FE329F" w:rsidRPr="007172A9" w:rsidRDefault="00FE329F" w:rsidP="00C34DB5">
      <w:pPr>
        <w:jc w:val="both"/>
        <w:rPr>
          <w:sz w:val="24"/>
          <w:szCs w:val="24"/>
        </w:rPr>
      </w:pPr>
    </w:p>
    <w:p w14:paraId="24D936B7" w14:textId="6397A1B6" w:rsidR="003B53AA" w:rsidRPr="007172A9" w:rsidRDefault="003B53AA" w:rsidP="003B53AA">
      <w:pPr>
        <w:pStyle w:val="Normlnweb"/>
      </w:pPr>
      <w:r w:rsidRPr="007172A9">
        <w:rPr>
          <w:noProof/>
        </w:rPr>
        <w:drawing>
          <wp:inline distT="0" distB="0" distL="0" distR="0" wp14:anchorId="760B26B7" wp14:editId="7A108471">
            <wp:extent cx="6356350" cy="2784156"/>
            <wp:effectExtent l="0" t="0" r="6350" b="0"/>
            <wp:docPr id="1" name="Obrázek 1" descr="C:\Users\10004202\Bohdana\kostel\Litoměřice 2025\kostel všech sv Litoměřic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0004202\Bohdana\kostel\Litoměřice 2025\kostel všech sv Litoměřice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6099" cy="2797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85C2D5" w14:textId="77777777" w:rsidR="00FE329F" w:rsidRPr="007172A9" w:rsidRDefault="00FE329F" w:rsidP="00C34DB5">
      <w:pPr>
        <w:jc w:val="both"/>
        <w:rPr>
          <w:sz w:val="24"/>
          <w:szCs w:val="24"/>
        </w:rPr>
      </w:pPr>
    </w:p>
    <w:p w14:paraId="0885119E" w14:textId="2449F866" w:rsidR="003B53AA" w:rsidRPr="007172A9" w:rsidRDefault="00BD55E3" w:rsidP="00C34DB5">
      <w:pPr>
        <w:jc w:val="both"/>
        <w:rPr>
          <w:sz w:val="24"/>
          <w:szCs w:val="24"/>
        </w:rPr>
      </w:pPr>
      <w:r w:rsidRPr="007172A9">
        <w:rPr>
          <w:sz w:val="24"/>
          <w:szCs w:val="24"/>
        </w:rPr>
        <w:t xml:space="preserve">Plánujeme </w:t>
      </w:r>
      <w:r w:rsidR="00500A7F" w:rsidRPr="007172A9">
        <w:rPr>
          <w:sz w:val="24"/>
          <w:szCs w:val="24"/>
        </w:rPr>
        <w:t>také</w:t>
      </w:r>
      <w:r w:rsidR="00C34DB5" w:rsidRPr="007172A9">
        <w:rPr>
          <w:sz w:val="24"/>
          <w:szCs w:val="24"/>
        </w:rPr>
        <w:t xml:space="preserve"> </w:t>
      </w:r>
      <w:r w:rsidR="003B53AA" w:rsidRPr="007172A9">
        <w:rPr>
          <w:sz w:val="24"/>
          <w:szCs w:val="24"/>
        </w:rPr>
        <w:t>výlety do okolí Litoměřic:</w:t>
      </w:r>
    </w:p>
    <w:p w14:paraId="343E0541" w14:textId="77777777" w:rsidR="003B53AA" w:rsidRPr="007172A9" w:rsidRDefault="003B53AA" w:rsidP="00C34DB5">
      <w:pPr>
        <w:jc w:val="both"/>
        <w:rPr>
          <w:sz w:val="24"/>
          <w:szCs w:val="24"/>
        </w:rPr>
      </w:pPr>
      <w:r w:rsidRPr="007172A9">
        <w:rPr>
          <w:sz w:val="24"/>
          <w:szCs w:val="24"/>
        </w:rPr>
        <w:t xml:space="preserve">- </w:t>
      </w:r>
      <w:r w:rsidR="00491C7B" w:rsidRPr="007172A9">
        <w:rPr>
          <w:sz w:val="24"/>
          <w:szCs w:val="24"/>
        </w:rPr>
        <w:t>navštív</w:t>
      </w:r>
      <w:r w:rsidRPr="007172A9">
        <w:rPr>
          <w:sz w:val="24"/>
          <w:szCs w:val="24"/>
        </w:rPr>
        <w:t>íme</w:t>
      </w:r>
      <w:r w:rsidR="00491C7B" w:rsidRPr="007172A9">
        <w:rPr>
          <w:sz w:val="24"/>
          <w:szCs w:val="24"/>
        </w:rPr>
        <w:t xml:space="preserve"> klášter</w:t>
      </w:r>
      <w:r w:rsidR="00972B32" w:rsidRPr="007172A9">
        <w:rPr>
          <w:sz w:val="24"/>
          <w:szCs w:val="24"/>
        </w:rPr>
        <w:t xml:space="preserve"> sester premonstrátek</w:t>
      </w:r>
      <w:r w:rsidR="00C34DB5" w:rsidRPr="007172A9">
        <w:rPr>
          <w:sz w:val="24"/>
          <w:szCs w:val="24"/>
        </w:rPr>
        <w:t xml:space="preserve"> v Doksane</w:t>
      </w:r>
      <w:r w:rsidRPr="007172A9">
        <w:rPr>
          <w:sz w:val="24"/>
          <w:szCs w:val="24"/>
        </w:rPr>
        <w:t>ch, kde se zúčastníme mše svaté</w:t>
      </w:r>
      <w:r w:rsidR="00C34DB5" w:rsidRPr="007172A9">
        <w:rPr>
          <w:sz w:val="24"/>
          <w:szCs w:val="24"/>
        </w:rPr>
        <w:t xml:space="preserve"> </w:t>
      </w:r>
    </w:p>
    <w:p w14:paraId="43AF7282" w14:textId="0DB70E63" w:rsidR="00C34DB5" w:rsidRPr="007172A9" w:rsidRDefault="003B53AA" w:rsidP="00C34DB5">
      <w:pPr>
        <w:jc w:val="both"/>
        <w:rPr>
          <w:sz w:val="24"/>
          <w:szCs w:val="24"/>
        </w:rPr>
      </w:pPr>
      <w:r w:rsidRPr="007172A9">
        <w:rPr>
          <w:sz w:val="24"/>
          <w:szCs w:val="24"/>
        </w:rPr>
        <w:t>- z</w:t>
      </w:r>
      <w:r w:rsidR="00BD55E3" w:rsidRPr="007172A9">
        <w:rPr>
          <w:sz w:val="24"/>
          <w:szCs w:val="24"/>
        </w:rPr>
        <w:t xml:space="preserve">ájemci </w:t>
      </w:r>
      <w:r w:rsidRPr="007172A9">
        <w:rPr>
          <w:sz w:val="24"/>
          <w:szCs w:val="24"/>
        </w:rPr>
        <w:t xml:space="preserve">si </w:t>
      </w:r>
      <w:r w:rsidR="00BD55E3" w:rsidRPr="007172A9">
        <w:rPr>
          <w:sz w:val="24"/>
          <w:szCs w:val="24"/>
        </w:rPr>
        <w:t>mohou</w:t>
      </w:r>
      <w:r w:rsidR="00C34DB5" w:rsidRPr="007172A9">
        <w:rPr>
          <w:sz w:val="24"/>
          <w:szCs w:val="24"/>
        </w:rPr>
        <w:t xml:space="preserve"> </w:t>
      </w:r>
      <w:r w:rsidRPr="007172A9">
        <w:rPr>
          <w:sz w:val="24"/>
          <w:szCs w:val="24"/>
        </w:rPr>
        <w:t>prohlédnout též</w:t>
      </w:r>
      <w:r w:rsidR="00C34DB5" w:rsidRPr="007172A9">
        <w:rPr>
          <w:sz w:val="24"/>
          <w:szCs w:val="24"/>
        </w:rPr>
        <w:t xml:space="preserve"> památník Terezín nebo Třebenice</w:t>
      </w:r>
      <w:r w:rsidR="00BD55E3" w:rsidRPr="007172A9">
        <w:rPr>
          <w:sz w:val="24"/>
          <w:szCs w:val="24"/>
        </w:rPr>
        <w:t xml:space="preserve"> s muzeem českého granátu.</w:t>
      </w:r>
    </w:p>
    <w:p w14:paraId="7046B4E1" w14:textId="5058929A" w:rsidR="00491C7B" w:rsidRPr="007172A9" w:rsidRDefault="00FE329F" w:rsidP="00C34DB5">
      <w:pPr>
        <w:jc w:val="both"/>
        <w:rPr>
          <w:sz w:val="24"/>
          <w:szCs w:val="24"/>
        </w:rPr>
      </w:pPr>
      <w:r w:rsidRPr="007172A9">
        <w:rPr>
          <w:sz w:val="24"/>
          <w:szCs w:val="24"/>
        </w:rPr>
        <w:t xml:space="preserve">Výlety </w:t>
      </w:r>
      <w:r w:rsidR="003B53AA" w:rsidRPr="007172A9">
        <w:rPr>
          <w:sz w:val="24"/>
          <w:szCs w:val="24"/>
        </w:rPr>
        <w:t xml:space="preserve">v </w:t>
      </w:r>
      <w:r w:rsidRPr="007172A9">
        <w:rPr>
          <w:sz w:val="24"/>
          <w:szCs w:val="24"/>
        </w:rPr>
        <w:t xml:space="preserve">okolí </w:t>
      </w:r>
      <w:r w:rsidR="003B53AA" w:rsidRPr="007172A9">
        <w:rPr>
          <w:sz w:val="24"/>
          <w:szCs w:val="24"/>
        </w:rPr>
        <w:t xml:space="preserve">Litoměřic jsou možné jak </w:t>
      </w:r>
      <w:r w:rsidRPr="007172A9">
        <w:rPr>
          <w:sz w:val="24"/>
          <w:szCs w:val="24"/>
        </w:rPr>
        <w:t xml:space="preserve">na </w:t>
      </w:r>
      <w:proofErr w:type="gramStart"/>
      <w:r w:rsidRPr="007172A9">
        <w:rPr>
          <w:sz w:val="24"/>
          <w:szCs w:val="24"/>
        </w:rPr>
        <w:t>kole</w:t>
      </w:r>
      <w:proofErr w:type="gramEnd"/>
      <w:r w:rsidR="003B53AA" w:rsidRPr="007172A9">
        <w:rPr>
          <w:sz w:val="24"/>
          <w:szCs w:val="24"/>
        </w:rPr>
        <w:t xml:space="preserve"> tak autem</w:t>
      </w:r>
      <w:r w:rsidRPr="007172A9">
        <w:rPr>
          <w:sz w:val="24"/>
          <w:szCs w:val="24"/>
        </w:rPr>
        <w:t>, kdy s</w:t>
      </w:r>
      <w:r w:rsidR="003B53AA" w:rsidRPr="007172A9">
        <w:rPr>
          <w:sz w:val="24"/>
          <w:szCs w:val="24"/>
        </w:rPr>
        <w:t>e</w:t>
      </w:r>
      <w:r w:rsidRPr="007172A9">
        <w:rPr>
          <w:sz w:val="24"/>
          <w:szCs w:val="24"/>
        </w:rPr>
        <w:t> </w:t>
      </w:r>
      <w:r w:rsidR="003B53AA" w:rsidRPr="007172A9">
        <w:rPr>
          <w:sz w:val="24"/>
          <w:szCs w:val="24"/>
        </w:rPr>
        <w:t>budeme potkávat</w:t>
      </w:r>
      <w:r w:rsidRPr="007172A9">
        <w:rPr>
          <w:sz w:val="24"/>
          <w:szCs w:val="24"/>
        </w:rPr>
        <w:t xml:space="preserve"> </w:t>
      </w:r>
      <w:r w:rsidR="003B53AA" w:rsidRPr="007172A9">
        <w:rPr>
          <w:sz w:val="24"/>
          <w:szCs w:val="24"/>
        </w:rPr>
        <w:t xml:space="preserve">vždy </w:t>
      </w:r>
      <w:r w:rsidRPr="007172A9">
        <w:rPr>
          <w:sz w:val="24"/>
          <w:szCs w:val="24"/>
        </w:rPr>
        <w:t xml:space="preserve">na </w:t>
      </w:r>
      <w:r w:rsidR="003B53AA" w:rsidRPr="007172A9">
        <w:rPr>
          <w:sz w:val="24"/>
          <w:szCs w:val="24"/>
        </w:rPr>
        <w:t xml:space="preserve">předem </w:t>
      </w:r>
      <w:r w:rsidRPr="007172A9">
        <w:rPr>
          <w:sz w:val="24"/>
          <w:szCs w:val="24"/>
        </w:rPr>
        <w:t xml:space="preserve">dohodnutém místě. </w:t>
      </w:r>
    </w:p>
    <w:p w14:paraId="4F180DC1" w14:textId="45235A87" w:rsidR="00491C7B" w:rsidRPr="007172A9" w:rsidRDefault="00C34DB5" w:rsidP="00BD55E3">
      <w:pPr>
        <w:jc w:val="both"/>
        <w:rPr>
          <w:sz w:val="24"/>
          <w:szCs w:val="24"/>
        </w:rPr>
      </w:pPr>
      <w:r w:rsidRPr="007172A9">
        <w:rPr>
          <w:sz w:val="24"/>
          <w:szCs w:val="24"/>
        </w:rPr>
        <w:t xml:space="preserve"> </w:t>
      </w:r>
      <w:r w:rsidR="00AE2950" w:rsidRPr="007172A9">
        <w:rPr>
          <w:sz w:val="24"/>
          <w:szCs w:val="24"/>
        </w:rPr>
        <w:t>Ubytová</w:t>
      </w:r>
      <w:r w:rsidRPr="007172A9">
        <w:rPr>
          <w:sz w:val="24"/>
          <w:szCs w:val="24"/>
        </w:rPr>
        <w:t xml:space="preserve">ní </w:t>
      </w:r>
      <w:r w:rsidR="00BD55E3" w:rsidRPr="007172A9">
        <w:rPr>
          <w:sz w:val="24"/>
          <w:szCs w:val="24"/>
        </w:rPr>
        <w:t xml:space="preserve">se snídaní </w:t>
      </w:r>
      <w:r w:rsidRPr="007172A9">
        <w:rPr>
          <w:sz w:val="24"/>
          <w:szCs w:val="24"/>
        </w:rPr>
        <w:t>bude</w:t>
      </w:r>
      <w:r w:rsidR="00BD55E3" w:rsidRPr="007172A9">
        <w:rPr>
          <w:sz w:val="24"/>
          <w:szCs w:val="24"/>
        </w:rPr>
        <w:t xml:space="preserve"> zajištěno </w:t>
      </w:r>
      <w:r w:rsidRPr="007172A9">
        <w:rPr>
          <w:sz w:val="24"/>
          <w:szCs w:val="24"/>
        </w:rPr>
        <w:t>v</w:t>
      </w:r>
      <w:r w:rsidR="00491C7B" w:rsidRPr="007172A9">
        <w:rPr>
          <w:sz w:val="24"/>
          <w:szCs w:val="24"/>
        </w:rPr>
        <w:t> hostelu U</w:t>
      </w:r>
      <w:r w:rsidRPr="007172A9">
        <w:rPr>
          <w:sz w:val="24"/>
          <w:szCs w:val="24"/>
        </w:rPr>
        <w:t xml:space="preserve"> </w:t>
      </w:r>
      <w:r w:rsidR="00491C7B" w:rsidRPr="007172A9">
        <w:rPr>
          <w:sz w:val="24"/>
          <w:szCs w:val="24"/>
        </w:rPr>
        <w:t>s</w:t>
      </w:r>
      <w:r w:rsidRPr="007172A9">
        <w:rPr>
          <w:sz w:val="24"/>
          <w:szCs w:val="24"/>
        </w:rPr>
        <w:t>v. Štěpána“ (nad biskupským pivovarem)</w:t>
      </w:r>
      <w:r w:rsidR="00491C7B" w:rsidRPr="007172A9">
        <w:rPr>
          <w:sz w:val="24"/>
          <w:szCs w:val="24"/>
        </w:rPr>
        <w:t>.</w:t>
      </w:r>
      <w:r w:rsidR="00FE329F" w:rsidRPr="007172A9">
        <w:rPr>
          <w:sz w:val="24"/>
          <w:szCs w:val="24"/>
        </w:rPr>
        <w:t xml:space="preserve"> Hostel nabízí jednoduché jedno, dvou a více lůžkové pokoje.</w:t>
      </w:r>
      <w:r w:rsidR="003B53AA" w:rsidRPr="007172A9">
        <w:rPr>
          <w:sz w:val="24"/>
          <w:szCs w:val="24"/>
        </w:rPr>
        <w:t xml:space="preserve"> </w:t>
      </w:r>
    </w:p>
    <w:p w14:paraId="5AB374A1" w14:textId="07E4B653" w:rsidR="00105399" w:rsidRPr="007172A9" w:rsidRDefault="00BD55E3" w:rsidP="00BD55E3">
      <w:pPr>
        <w:jc w:val="both"/>
        <w:rPr>
          <w:sz w:val="24"/>
          <w:szCs w:val="24"/>
        </w:rPr>
      </w:pPr>
      <w:r w:rsidRPr="007172A9">
        <w:rPr>
          <w:sz w:val="24"/>
          <w:szCs w:val="24"/>
        </w:rPr>
        <w:t> </w:t>
      </w:r>
      <w:r w:rsidR="00491C7B" w:rsidRPr="007172A9">
        <w:rPr>
          <w:sz w:val="24"/>
          <w:szCs w:val="24"/>
        </w:rPr>
        <w:t xml:space="preserve">V </w:t>
      </w:r>
      <w:r w:rsidRPr="007172A9">
        <w:rPr>
          <w:sz w:val="24"/>
          <w:szCs w:val="24"/>
        </w:rPr>
        <w:t xml:space="preserve">neděli </w:t>
      </w:r>
      <w:r w:rsidR="003B53AA" w:rsidRPr="007172A9">
        <w:rPr>
          <w:sz w:val="24"/>
          <w:szCs w:val="24"/>
        </w:rPr>
        <w:t>máme na výběr buď mši</w:t>
      </w:r>
      <w:r w:rsidRPr="007172A9">
        <w:rPr>
          <w:sz w:val="24"/>
          <w:szCs w:val="24"/>
        </w:rPr>
        <w:t xml:space="preserve"> </w:t>
      </w:r>
      <w:r w:rsidR="003B53AA" w:rsidRPr="007172A9">
        <w:rPr>
          <w:sz w:val="24"/>
          <w:szCs w:val="24"/>
        </w:rPr>
        <w:t>svatou</w:t>
      </w:r>
      <w:r w:rsidRPr="007172A9">
        <w:rPr>
          <w:sz w:val="24"/>
          <w:szCs w:val="24"/>
        </w:rPr>
        <w:t xml:space="preserve"> v 10 hod v Katedrále anebo v</w:t>
      </w:r>
      <w:r w:rsidR="00491C7B" w:rsidRPr="007172A9">
        <w:rPr>
          <w:sz w:val="24"/>
          <w:szCs w:val="24"/>
        </w:rPr>
        <w:t> 18 hod. v k</w:t>
      </w:r>
      <w:r w:rsidRPr="007172A9">
        <w:rPr>
          <w:sz w:val="24"/>
          <w:szCs w:val="24"/>
        </w:rPr>
        <w:t>ostele Všech svatých</w:t>
      </w:r>
      <w:r w:rsidR="00972B32" w:rsidRPr="007172A9">
        <w:rPr>
          <w:sz w:val="24"/>
          <w:szCs w:val="24"/>
        </w:rPr>
        <w:t>.</w:t>
      </w:r>
    </w:p>
    <w:p w14:paraId="604BDAA5" w14:textId="4B43711A" w:rsidR="00AE2950" w:rsidRPr="008C2110" w:rsidRDefault="00AE2950" w:rsidP="00AE2950">
      <w:pPr>
        <w:jc w:val="both"/>
        <w:rPr>
          <w:b/>
          <w:sz w:val="24"/>
          <w:szCs w:val="24"/>
        </w:rPr>
      </w:pPr>
      <w:r w:rsidRPr="008C2110">
        <w:rPr>
          <w:b/>
          <w:sz w:val="24"/>
          <w:szCs w:val="24"/>
        </w:rPr>
        <w:t xml:space="preserve">Rádi bychom zjistili předběžný zájem kvůli </w:t>
      </w:r>
      <w:r w:rsidR="003B53AA" w:rsidRPr="008C2110">
        <w:rPr>
          <w:b/>
          <w:sz w:val="24"/>
          <w:szCs w:val="24"/>
        </w:rPr>
        <w:t xml:space="preserve">rezervaci </w:t>
      </w:r>
      <w:r w:rsidRPr="008C2110">
        <w:rPr>
          <w:b/>
          <w:sz w:val="24"/>
          <w:szCs w:val="24"/>
        </w:rPr>
        <w:t>ubytování. Prosím</w:t>
      </w:r>
      <w:r w:rsidR="00972B32" w:rsidRPr="008C2110">
        <w:rPr>
          <w:b/>
          <w:sz w:val="24"/>
          <w:szCs w:val="24"/>
        </w:rPr>
        <w:t>e</w:t>
      </w:r>
      <w:r w:rsidR="003B53AA" w:rsidRPr="008C2110">
        <w:rPr>
          <w:b/>
          <w:sz w:val="24"/>
          <w:szCs w:val="24"/>
        </w:rPr>
        <w:t xml:space="preserve">, aby se zájemci </w:t>
      </w:r>
      <w:r w:rsidRPr="008C2110">
        <w:rPr>
          <w:b/>
          <w:sz w:val="24"/>
          <w:szCs w:val="24"/>
        </w:rPr>
        <w:t xml:space="preserve">psali do formuláře na nástěnce </w:t>
      </w:r>
      <w:r w:rsidR="00500A7F" w:rsidRPr="008C2110">
        <w:rPr>
          <w:b/>
          <w:sz w:val="24"/>
          <w:szCs w:val="24"/>
        </w:rPr>
        <w:t xml:space="preserve">do </w:t>
      </w:r>
      <w:r w:rsidR="00D25213">
        <w:rPr>
          <w:b/>
          <w:sz w:val="24"/>
          <w:szCs w:val="24"/>
        </w:rPr>
        <w:t>12.4</w:t>
      </w:r>
      <w:r w:rsidR="009365AD">
        <w:rPr>
          <w:b/>
          <w:sz w:val="24"/>
          <w:szCs w:val="24"/>
        </w:rPr>
        <w:t>.2026</w:t>
      </w:r>
      <w:r w:rsidRPr="008C2110">
        <w:rPr>
          <w:b/>
          <w:sz w:val="24"/>
          <w:szCs w:val="24"/>
        </w:rPr>
        <w:t xml:space="preserve">. </w:t>
      </w:r>
    </w:p>
    <w:p w14:paraId="590FCF98" w14:textId="77777777" w:rsidR="00AE2950" w:rsidRPr="007172A9" w:rsidRDefault="00AE2950" w:rsidP="00AE2950">
      <w:pPr>
        <w:jc w:val="both"/>
        <w:rPr>
          <w:sz w:val="24"/>
          <w:szCs w:val="24"/>
        </w:rPr>
      </w:pPr>
    </w:p>
    <w:p w14:paraId="4E9BEA63" w14:textId="77777777" w:rsidR="00AE2950" w:rsidRPr="007172A9" w:rsidRDefault="00AE2950" w:rsidP="00AE2950">
      <w:pPr>
        <w:jc w:val="both"/>
        <w:rPr>
          <w:sz w:val="24"/>
          <w:szCs w:val="24"/>
        </w:rPr>
      </w:pPr>
    </w:p>
    <w:p w14:paraId="4E7BAE95" w14:textId="77777777" w:rsidR="00AE2950" w:rsidRPr="007172A9" w:rsidRDefault="00AE2950" w:rsidP="00AE2950">
      <w:pPr>
        <w:jc w:val="both"/>
        <w:rPr>
          <w:sz w:val="24"/>
          <w:szCs w:val="24"/>
        </w:rPr>
      </w:pPr>
      <w:r w:rsidRPr="007172A9">
        <w:rPr>
          <w:sz w:val="24"/>
          <w:szCs w:val="24"/>
        </w:rPr>
        <w:t>Těšíme se na společně strávené chvíle.</w:t>
      </w:r>
    </w:p>
    <w:p w14:paraId="7FBAB155" w14:textId="270D8F1E" w:rsidR="00260A0D" w:rsidRPr="007172A9" w:rsidRDefault="00500A7F" w:rsidP="007172A9">
      <w:pPr>
        <w:jc w:val="both"/>
        <w:rPr>
          <w:sz w:val="24"/>
          <w:szCs w:val="24"/>
        </w:rPr>
      </w:pPr>
      <w:r w:rsidRPr="007172A9">
        <w:rPr>
          <w:sz w:val="24"/>
          <w:szCs w:val="24"/>
        </w:rPr>
        <w:t>Jirka</w:t>
      </w:r>
      <w:r w:rsidR="00AE2950" w:rsidRPr="007172A9">
        <w:rPr>
          <w:sz w:val="24"/>
          <w:szCs w:val="24"/>
        </w:rPr>
        <w:t xml:space="preserve"> &amp; Bohdana</w:t>
      </w:r>
    </w:p>
    <w:sectPr w:rsidR="00260A0D" w:rsidRPr="007172A9" w:rsidSect="007172A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7645CC" w14:textId="77777777" w:rsidR="002639F0" w:rsidRDefault="002639F0" w:rsidP="00105399">
      <w:pPr>
        <w:spacing w:after="0" w:line="240" w:lineRule="auto"/>
      </w:pPr>
      <w:r>
        <w:separator/>
      </w:r>
    </w:p>
  </w:endnote>
  <w:endnote w:type="continuationSeparator" w:id="0">
    <w:p w14:paraId="300F4AE3" w14:textId="77777777" w:rsidR="002639F0" w:rsidRDefault="002639F0" w:rsidP="001053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AA81E0" w14:textId="77777777" w:rsidR="002639F0" w:rsidRDefault="002639F0" w:rsidP="00105399">
      <w:pPr>
        <w:spacing w:after="0" w:line="240" w:lineRule="auto"/>
      </w:pPr>
      <w:r>
        <w:separator/>
      </w:r>
    </w:p>
  </w:footnote>
  <w:footnote w:type="continuationSeparator" w:id="0">
    <w:p w14:paraId="3FAAE3D0" w14:textId="77777777" w:rsidR="002639F0" w:rsidRDefault="002639F0" w:rsidP="001053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E76B22"/>
    <w:multiLevelType w:val="multilevel"/>
    <w:tmpl w:val="9258B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6673A2E"/>
    <w:multiLevelType w:val="multilevel"/>
    <w:tmpl w:val="7C08D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0967C04"/>
    <w:multiLevelType w:val="hybridMultilevel"/>
    <w:tmpl w:val="03122A66"/>
    <w:lvl w:ilvl="0" w:tplc="040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839038387">
    <w:abstractNumId w:val="0"/>
  </w:num>
  <w:num w:numId="2" w16cid:durableId="550728008">
    <w:abstractNumId w:val="1"/>
  </w:num>
  <w:num w:numId="3" w16cid:durableId="18969619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44DB"/>
    <w:rsid w:val="000144DB"/>
    <w:rsid w:val="000E15DC"/>
    <w:rsid w:val="00105399"/>
    <w:rsid w:val="00162BB2"/>
    <w:rsid w:val="001C18CA"/>
    <w:rsid w:val="001E2B3E"/>
    <w:rsid w:val="002427C2"/>
    <w:rsid w:val="00260A0D"/>
    <w:rsid w:val="002639F0"/>
    <w:rsid w:val="002A0461"/>
    <w:rsid w:val="002C72C9"/>
    <w:rsid w:val="003307EA"/>
    <w:rsid w:val="00366859"/>
    <w:rsid w:val="00380709"/>
    <w:rsid w:val="003A24E6"/>
    <w:rsid w:val="003B53AA"/>
    <w:rsid w:val="00491C7B"/>
    <w:rsid w:val="00500A7F"/>
    <w:rsid w:val="00695E6D"/>
    <w:rsid w:val="007172A9"/>
    <w:rsid w:val="007357D3"/>
    <w:rsid w:val="007A756C"/>
    <w:rsid w:val="008C2110"/>
    <w:rsid w:val="009365AD"/>
    <w:rsid w:val="00972B32"/>
    <w:rsid w:val="00AE2950"/>
    <w:rsid w:val="00B472D6"/>
    <w:rsid w:val="00BD55E3"/>
    <w:rsid w:val="00C34DB5"/>
    <w:rsid w:val="00C40D13"/>
    <w:rsid w:val="00D25213"/>
    <w:rsid w:val="00D76587"/>
    <w:rsid w:val="00DB4A6D"/>
    <w:rsid w:val="00E018C9"/>
    <w:rsid w:val="00EB242B"/>
    <w:rsid w:val="00EC09C9"/>
    <w:rsid w:val="00ED33A8"/>
    <w:rsid w:val="00EF43D2"/>
    <w:rsid w:val="00F10971"/>
    <w:rsid w:val="00F94C1E"/>
    <w:rsid w:val="00FE3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DD166C"/>
  <w15:chartTrackingRefBased/>
  <w15:docId w15:val="{AF88E314-2093-4F6F-ABF9-0993DCADF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draznn">
    <w:name w:val="Emphasis"/>
    <w:basedOn w:val="Standardnpsmoodstavce"/>
    <w:uiPriority w:val="20"/>
    <w:qFormat/>
    <w:rsid w:val="00B472D6"/>
    <w:rPr>
      <w:i/>
      <w:iCs/>
    </w:rPr>
  </w:style>
  <w:style w:type="character" w:styleId="Siln">
    <w:name w:val="Strong"/>
    <w:basedOn w:val="Standardnpsmoodstavce"/>
    <w:uiPriority w:val="22"/>
    <w:qFormat/>
    <w:rsid w:val="00105399"/>
    <w:rPr>
      <w:b/>
      <w:bCs/>
    </w:rPr>
  </w:style>
  <w:style w:type="character" w:styleId="Hypertextovodkaz">
    <w:name w:val="Hyperlink"/>
    <w:basedOn w:val="Standardnpsmoodstavce"/>
    <w:uiPriority w:val="99"/>
    <w:unhideWhenUsed/>
    <w:rsid w:val="00EB242B"/>
    <w:rPr>
      <w:color w:val="0563C1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2A0461"/>
    <w:pPr>
      <w:ind w:left="720"/>
      <w:contextualSpacing/>
    </w:pPr>
  </w:style>
  <w:style w:type="character" w:styleId="Sledovanodkaz">
    <w:name w:val="FollowedHyperlink"/>
    <w:basedOn w:val="Standardnpsmoodstavce"/>
    <w:uiPriority w:val="99"/>
    <w:semiHidden/>
    <w:unhideWhenUsed/>
    <w:rsid w:val="00C34DB5"/>
    <w:rPr>
      <w:color w:val="954F72" w:themeColor="followed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C18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C18CA"/>
    <w:rPr>
      <w:rFonts w:ascii="Segoe UI" w:hAnsi="Segoe UI" w:cs="Segoe UI"/>
      <w:sz w:val="18"/>
      <w:szCs w:val="18"/>
    </w:rPr>
  </w:style>
  <w:style w:type="paragraph" w:styleId="Normlnweb">
    <w:name w:val="Normal (Web)"/>
    <w:basedOn w:val="Normln"/>
    <w:uiPriority w:val="99"/>
    <w:semiHidden/>
    <w:unhideWhenUsed/>
    <w:rsid w:val="003B53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690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04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9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20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5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2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7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5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1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8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8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2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5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6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8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65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94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5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TUŠLOVÁ Magda</dc:creator>
  <cp:keywords/>
  <dc:description/>
  <cp:lastModifiedBy>petr dedek</cp:lastModifiedBy>
  <cp:revision>2</cp:revision>
  <dcterms:created xsi:type="dcterms:W3CDTF">2026-03-22T17:09:00Z</dcterms:created>
  <dcterms:modified xsi:type="dcterms:W3CDTF">2026-03-22T17:09:00Z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3faec90-cc5a-4f20-9584-a1c4096f3391_Enabled">
    <vt:lpwstr>true</vt:lpwstr>
  </property>
  <property fmtid="{D5CDD505-2E9C-101B-9397-08002B2CF9AE}" pid="3" name="MSIP_Label_03faec90-cc5a-4f20-9584-a1c4096f3391_SetDate">
    <vt:lpwstr>2023-03-10T15:25:36Z</vt:lpwstr>
  </property>
  <property fmtid="{D5CDD505-2E9C-101B-9397-08002B2CF9AE}" pid="4" name="MSIP_Label_03faec90-cc5a-4f20-9584-a1c4096f3391_Method">
    <vt:lpwstr>Privileged</vt:lpwstr>
  </property>
  <property fmtid="{D5CDD505-2E9C-101B-9397-08002B2CF9AE}" pid="5" name="MSIP_Label_03faec90-cc5a-4f20-9584-a1c4096f3391_Name">
    <vt:lpwstr>03faec90-cc5a-4f20-9584-a1c4096f3391</vt:lpwstr>
  </property>
  <property fmtid="{D5CDD505-2E9C-101B-9397-08002B2CF9AE}" pid="6" name="MSIP_Label_03faec90-cc5a-4f20-9584-a1c4096f3391_SiteId">
    <vt:lpwstr>64af2aee-7d6c-49ac-a409-192d3fee73b8</vt:lpwstr>
  </property>
  <property fmtid="{D5CDD505-2E9C-101B-9397-08002B2CF9AE}" pid="7" name="MSIP_Label_03faec90-cc5a-4f20-9584-a1c4096f3391_ActionId">
    <vt:lpwstr>858f03e4-a56f-4ae1-aded-ae4625416723</vt:lpwstr>
  </property>
  <property fmtid="{D5CDD505-2E9C-101B-9397-08002B2CF9AE}" pid="8" name="MSIP_Label_03faec90-cc5a-4f20-9584-a1c4096f3391_ContentBits">
    <vt:lpwstr>0</vt:lpwstr>
  </property>
</Properties>
</file>